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40C30" w14:textId="63388237" w:rsidR="007D0843" w:rsidRPr="002751B9" w:rsidRDefault="00EC086D" w:rsidP="00122A73">
      <w:pPr>
        <w:rPr>
          <w:rFonts w:ascii="Calibri" w:hAnsi="Calibri" w:cs="Calibri"/>
          <w:sz w:val="24"/>
          <w:szCs w:val="24"/>
        </w:rPr>
      </w:pPr>
      <w:r w:rsidRPr="002751B9">
        <w:rPr>
          <w:rFonts w:ascii="Calibri" w:hAnsi="Calibri" w:cs="Calibri"/>
          <w:b/>
          <w:bCs/>
          <w:noProof/>
          <w:color w:val="153D63" w:themeColor="text2" w:themeTint="E6"/>
          <w:sz w:val="24"/>
          <w:szCs w:val="24"/>
        </w:rPr>
        <w:drawing>
          <wp:anchor distT="0" distB="0" distL="114300" distR="114300" simplePos="0" relativeHeight="251659264" behindDoc="0" locked="0" layoutInCell="1" allowOverlap="1" wp14:anchorId="09E86EBF" wp14:editId="205B0AF7">
            <wp:simplePos x="0" y="0"/>
            <wp:positionH relativeFrom="margin">
              <wp:align>right</wp:align>
            </wp:positionH>
            <wp:positionV relativeFrom="page">
              <wp:posOffset>200025</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812110" w14:textId="79F5D012" w:rsidR="002751B9" w:rsidRPr="002751B9" w:rsidRDefault="002751B9" w:rsidP="00122A73">
      <w:pPr>
        <w:rPr>
          <w:rFonts w:ascii="Calibri" w:hAnsi="Calibri" w:cs="Calibri"/>
          <w:b/>
          <w:bCs/>
          <w:color w:val="153D63" w:themeColor="text2" w:themeTint="E6"/>
          <w:sz w:val="28"/>
          <w:szCs w:val="28"/>
        </w:rPr>
      </w:pPr>
      <w:r w:rsidRPr="002751B9">
        <w:rPr>
          <w:rFonts w:ascii="Calibri" w:hAnsi="Calibri" w:cs="Calibri"/>
          <w:b/>
          <w:bCs/>
          <w:noProof/>
          <w:color w:val="153D63" w:themeColor="text2" w:themeTint="E6"/>
          <w:sz w:val="28"/>
          <w:szCs w:val="28"/>
        </w:rPr>
        <w:t>Weekend: 2</w:t>
      </w:r>
      <w:r w:rsidRPr="002751B9">
        <w:rPr>
          <w:rFonts w:ascii="Calibri" w:hAnsi="Calibri" w:cs="Calibri"/>
          <w:b/>
          <w:bCs/>
          <w:color w:val="153D63" w:themeColor="text2" w:themeTint="E6"/>
          <w:sz w:val="28"/>
          <w:szCs w:val="28"/>
        </w:rPr>
        <w:t xml:space="preserve"> </w:t>
      </w:r>
      <w:r w:rsidR="00ED1DE8">
        <w:rPr>
          <w:rFonts w:ascii="Calibri" w:hAnsi="Calibri" w:cs="Calibri"/>
          <w:b/>
          <w:bCs/>
          <w:color w:val="153D63" w:themeColor="text2" w:themeTint="E6"/>
          <w:sz w:val="28"/>
          <w:szCs w:val="28"/>
        </w:rPr>
        <w:t>Renewal</w:t>
      </w:r>
      <w:r w:rsidRPr="002751B9">
        <w:rPr>
          <w:rFonts w:ascii="Calibri" w:hAnsi="Calibri" w:cs="Calibri"/>
          <w:b/>
          <w:bCs/>
          <w:color w:val="153D63" w:themeColor="text2" w:themeTint="E6"/>
          <w:sz w:val="28"/>
          <w:szCs w:val="28"/>
        </w:rPr>
        <w:br/>
        <w:t xml:space="preserve">Email to parishioners </w:t>
      </w:r>
    </w:p>
    <w:p w14:paraId="5E06019F" w14:textId="77777777" w:rsidR="002751B9" w:rsidRPr="002751B9" w:rsidRDefault="002751B9" w:rsidP="00122A73">
      <w:pPr>
        <w:rPr>
          <w:rFonts w:ascii="Calibri" w:hAnsi="Calibri" w:cs="Calibri"/>
          <w:b/>
          <w:bCs/>
          <w:color w:val="153D63" w:themeColor="text2" w:themeTint="E6"/>
          <w:sz w:val="24"/>
          <w:szCs w:val="24"/>
        </w:rPr>
      </w:pPr>
    </w:p>
    <w:p w14:paraId="1B4D72DF" w14:textId="79DE3E39" w:rsidR="00122A73" w:rsidRPr="00FF0333" w:rsidRDefault="007D0843" w:rsidP="002751B9">
      <w:pPr>
        <w:rPr>
          <w:rFonts w:ascii="Calibri" w:hAnsi="Calibri" w:cs="Calibri"/>
          <w:b/>
          <w:bCs/>
          <w:color w:val="153D63" w:themeColor="text2" w:themeTint="E6"/>
          <w:sz w:val="24"/>
          <w:szCs w:val="24"/>
        </w:rPr>
      </w:pPr>
      <w:r w:rsidRPr="00FF0333">
        <w:rPr>
          <w:rFonts w:ascii="Calibri" w:hAnsi="Calibri" w:cs="Calibri"/>
          <w:b/>
          <w:bCs/>
          <w:color w:val="153D63" w:themeColor="text2" w:themeTint="E6"/>
          <w:sz w:val="24"/>
          <w:szCs w:val="24"/>
        </w:rPr>
        <w:t>Faith Renewed—Mission Sustained</w:t>
      </w:r>
      <w:r w:rsidR="00122A73" w:rsidRPr="00FF0333">
        <w:rPr>
          <w:rFonts w:ascii="Calibri" w:hAnsi="Calibri" w:cs="Calibri"/>
          <w:b/>
          <w:bCs/>
          <w:color w:val="153D63" w:themeColor="text2" w:themeTint="E6"/>
          <w:sz w:val="24"/>
          <w:szCs w:val="24"/>
        </w:rPr>
        <w:t xml:space="preserve"> </w:t>
      </w:r>
    </w:p>
    <w:p w14:paraId="013E1334" w14:textId="77777777" w:rsidR="00122A73" w:rsidRPr="002751B9" w:rsidRDefault="00122A73" w:rsidP="00122A73">
      <w:pPr>
        <w:rPr>
          <w:rFonts w:ascii="Calibri" w:hAnsi="Calibri" w:cs="Calibri"/>
          <w:sz w:val="24"/>
          <w:szCs w:val="24"/>
        </w:rPr>
      </w:pPr>
    </w:p>
    <w:p w14:paraId="16B6854A" w14:textId="053C9C1F" w:rsidR="00122A73" w:rsidRPr="002751B9" w:rsidRDefault="00122A73" w:rsidP="00122A73">
      <w:pPr>
        <w:rPr>
          <w:rFonts w:ascii="Calibri" w:hAnsi="Calibri" w:cs="Calibri"/>
          <w:sz w:val="24"/>
          <w:szCs w:val="24"/>
        </w:rPr>
      </w:pPr>
      <w:r w:rsidRPr="002751B9">
        <w:rPr>
          <w:rFonts w:ascii="Calibri" w:hAnsi="Calibri" w:cs="Calibri"/>
          <w:sz w:val="24"/>
          <w:szCs w:val="24"/>
        </w:rPr>
        <w:t>Dear Parishioners,</w:t>
      </w:r>
    </w:p>
    <w:p w14:paraId="732417E9" w14:textId="1A9CFA8D" w:rsidR="00122A73" w:rsidRPr="002751B9" w:rsidRDefault="00122A73" w:rsidP="00122A73">
      <w:pPr>
        <w:rPr>
          <w:rFonts w:ascii="Calibri" w:hAnsi="Calibri" w:cs="Calibri"/>
          <w:sz w:val="24"/>
          <w:szCs w:val="24"/>
        </w:rPr>
      </w:pPr>
      <w:r w:rsidRPr="002751B9">
        <w:rPr>
          <w:rFonts w:ascii="Calibri" w:hAnsi="Calibri" w:cs="Calibri"/>
          <w:sz w:val="24"/>
          <w:szCs w:val="24"/>
        </w:rPr>
        <w:t xml:space="preserve">The life of our parish is renewed each time someone prays, serves, welcomes, teaches, gives, visits, listens, or quietly helps carry </w:t>
      </w:r>
      <w:r w:rsidR="00D12BDC" w:rsidRPr="002751B9">
        <w:rPr>
          <w:rFonts w:ascii="Calibri" w:hAnsi="Calibri" w:cs="Calibri"/>
          <w:sz w:val="24"/>
          <w:szCs w:val="24"/>
        </w:rPr>
        <w:t>our shared</w:t>
      </w:r>
      <w:r w:rsidRPr="002751B9">
        <w:rPr>
          <w:rFonts w:ascii="Calibri" w:hAnsi="Calibri" w:cs="Calibri"/>
          <w:sz w:val="24"/>
          <w:szCs w:val="24"/>
        </w:rPr>
        <w:t xml:space="preserve"> mission forward.</w:t>
      </w:r>
    </w:p>
    <w:p w14:paraId="4AB6300B" w14:textId="77777777" w:rsidR="00122A73" w:rsidRPr="002751B9" w:rsidRDefault="00122A73" w:rsidP="00122A73">
      <w:pPr>
        <w:rPr>
          <w:rFonts w:ascii="Calibri" w:hAnsi="Calibri" w:cs="Calibri"/>
          <w:sz w:val="24"/>
          <w:szCs w:val="24"/>
        </w:rPr>
      </w:pPr>
      <w:r w:rsidRPr="002751B9">
        <w:rPr>
          <w:rFonts w:ascii="Calibri" w:hAnsi="Calibri" w:cs="Calibri"/>
          <w:sz w:val="24"/>
          <w:szCs w:val="24"/>
        </w:rPr>
        <w:t>This past weekend, during Renewal Weekend, we reflected on the many ways our parish is sustained by the faithful commitment of parishioners. Thank you to everyone who took time during Mass to reflect on your Renewal Card and recommit to the mission and ministry we share.</w:t>
      </w:r>
    </w:p>
    <w:p w14:paraId="4A5DED23" w14:textId="77777777" w:rsidR="00122A73" w:rsidRPr="002751B9" w:rsidRDefault="00122A73" w:rsidP="00122A73">
      <w:pPr>
        <w:rPr>
          <w:rFonts w:ascii="Calibri" w:hAnsi="Calibri" w:cs="Calibri"/>
          <w:sz w:val="24"/>
          <w:szCs w:val="24"/>
        </w:rPr>
      </w:pPr>
      <w:r w:rsidRPr="002751B9">
        <w:rPr>
          <w:rFonts w:ascii="Calibri" w:hAnsi="Calibri" w:cs="Calibri"/>
          <w:sz w:val="24"/>
          <w:szCs w:val="24"/>
        </w:rPr>
        <w:t>I am grateful for the commitments made this weekend, and I am excited to see what God will do through our renewed prayer, service, participation, and generosity in the year ahead. When a parish renews its commitment together, ministries are strengthened, people are served, families are welcomed, and the mission of the Gospel continues to take root in new ways.</w:t>
      </w:r>
    </w:p>
    <w:p w14:paraId="105F3B13" w14:textId="77777777" w:rsidR="00122A73" w:rsidRPr="002751B9" w:rsidRDefault="00122A73" w:rsidP="00122A73">
      <w:pPr>
        <w:rPr>
          <w:rFonts w:ascii="Calibri" w:hAnsi="Calibri" w:cs="Calibri"/>
          <w:sz w:val="24"/>
          <w:szCs w:val="24"/>
        </w:rPr>
      </w:pPr>
      <w:r w:rsidRPr="002751B9">
        <w:rPr>
          <w:rFonts w:ascii="Calibri" w:hAnsi="Calibri" w:cs="Calibri"/>
          <w:sz w:val="24"/>
          <w:szCs w:val="24"/>
        </w:rPr>
        <w:t>Please keep your Renewal Card in a place where it can serve as a reminder of your commitment, the ministries of our parish, and the mission we are called to sustain together. Our parish is strengthened when each household takes an intentional role in its life through prayer, participation, service, and generosity.</w:t>
      </w:r>
    </w:p>
    <w:p w14:paraId="3069F5D6" w14:textId="77777777" w:rsidR="00122A73" w:rsidRPr="002751B9" w:rsidRDefault="00122A73" w:rsidP="00122A73">
      <w:pPr>
        <w:rPr>
          <w:rFonts w:ascii="Calibri" w:hAnsi="Calibri" w:cs="Calibri"/>
          <w:sz w:val="24"/>
          <w:szCs w:val="24"/>
        </w:rPr>
      </w:pPr>
      <w:r w:rsidRPr="002751B9">
        <w:rPr>
          <w:rFonts w:ascii="Calibri" w:hAnsi="Calibri" w:cs="Calibri"/>
          <w:sz w:val="24"/>
          <w:szCs w:val="24"/>
        </w:rPr>
        <w:t>If your commitment includes renewing or increasing your offertory support, I invite you to take that next step this week. If you give online, please log in to your parish giving account and update your recurring gift. If you have not yet set up online giving, this is a good time to begin. Automatic recurring giving is one of the best ways to provide steady support for the ministries that renew faith and sustain the mission of our parish.</w:t>
      </w:r>
    </w:p>
    <w:p w14:paraId="6C08D37A" w14:textId="77777777" w:rsidR="00122A73" w:rsidRPr="002751B9" w:rsidRDefault="00122A73" w:rsidP="00122A73">
      <w:pPr>
        <w:rPr>
          <w:rFonts w:ascii="Calibri" w:hAnsi="Calibri" w:cs="Calibri"/>
          <w:sz w:val="24"/>
          <w:szCs w:val="24"/>
        </w:rPr>
      </w:pPr>
      <w:r w:rsidRPr="002751B9">
        <w:rPr>
          <w:rFonts w:ascii="Calibri" w:hAnsi="Calibri" w:cs="Calibri"/>
          <w:sz w:val="24"/>
          <w:szCs w:val="24"/>
        </w:rPr>
        <w:t>Thank you for helping renew our faith, strengthen our parish, and sustain the mission we share.</w:t>
      </w:r>
    </w:p>
    <w:p w14:paraId="29A5ED20" w14:textId="77777777" w:rsidR="00122A73" w:rsidRPr="002751B9" w:rsidRDefault="00122A73" w:rsidP="00122A73">
      <w:pPr>
        <w:rPr>
          <w:rFonts w:ascii="Calibri" w:hAnsi="Calibri" w:cs="Calibri"/>
          <w:sz w:val="24"/>
          <w:szCs w:val="24"/>
        </w:rPr>
      </w:pPr>
      <w:r w:rsidRPr="002751B9">
        <w:rPr>
          <w:rFonts w:ascii="Calibri" w:hAnsi="Calibri" w:cs="Calibri"/>
          <w:sz w:val="24"/>
          <w:szCs w:val="24"/>
        </w:rPr>
        <w:t>In Christ,</w:t>
      </w:r>
    </w:p>
    <w:p w14:paraId="5D86BD90" w14:textId="77777777" w:rsidR="00122A73" w:rsidRPr="002751B9" w:rsidRDefault="00122A73" w:rsidP="00122A73">
      <w:pPr>
        <w:rPr>
          <w:rFonts w:ascii="Calibri" w:hAnsi="Calibri" w:cs="Calibri"/>
          <w:sz w:val="24"/>
          <w:szCs w:val="24"/>
        </w:rPr>
      </w:pPr>
      <w:r w:rsidRPr="002751B9">
        <w:rPr>
          <w:rFonts w:ascii="Calibri" w:hAnsi="Calibri" w:cs="Calibri"/>
          <w:sz w:val="24"/>
          <w:szCs w:val="24"/>
        </w:rPr>
        <w:t>[Pastor Name]</w:t>
      </w:r>
    </w:p>
    <w:p w14:paraId="65F238DC" w14:textId="77777777" w:rsidR="00DC7902" w:rsidRPr="002751B9" w:rsidRDefault="00DC7902">
      <w:pPr>
        <w:rPr>
          <w:rFonts w:ascii="Calibri" w:hAnsi="Calibri" w:cs="Calibri"/>
          <w:sz w:val="24"/>
          <w:szCs w:val="24"/>
        </w:rPr>
      </w:pPr>
    </w:p>
    <w:sectPr w:rsidR="00DC7902" w:rsidRPr="002751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A73"/>
    <w:rsid w:val="00036AA5"/>
    <w:rsid w:val="00122A73"/>
    <w:rsid w:val="00235718"/>
    <w:rsid w:val="002751B9"/>
    <w:rsid w:val="003153B8"/>
    <w:rsid w:val="003579EF"/>
    <w:rsid w:val="00380ECA"/>
    <w:rsid w:val="00653AD8"/>
    <w:rsid w:val="007D0843"/>
    <w:rsid w:val="00AF0DD7"/>
    <w:rsid w:val="00B369CC"/>
    <w:rsid w:val="00BB10D0"/>
    <w:rsid w:val="00BC39F0"/>
    <w:rsid w:val="00D12BDC"/>
    <w:rsid w:val="00DC7902"/>
    <w:rsid w:val="00EC086D"/>
    <w:rsid w:val="00ED1DE8"/>
    <w:rsid w:val="00FF0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FFF4F"/>
  <w15:chartTrackingRefBased/>
  <w15:docId w15:val="{2B731C8D-F96A-4052-B92F-817F909A6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2A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2A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2A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2A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2A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2A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2A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2A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2A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122A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A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A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A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2A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2A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2A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2A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2A73"/>
    <w:rPr>
      <w:rFonts w:eastAsiaTheme="majorEastAsia" w:cstheme="majorBidi"/>
      <w:color w:val="272727" w:themeColor="text1" w:themeTint="D8"/>
    </w:rPr>
  </w:style>
  <w:style w:type="paragraph" w:styleId="Title">
    <w:name w:val="Title"/>
    <w:basedOn w:val="Normal"/>
    <w:next w:val="Normal"/>
    <w:link w:val="TitleChar"/>
    <w:uiPriority w:val="10"/>
    <w:qFormat/>
    <w:rsid w:val="00122A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A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A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2A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A73"/>
    <w:pPr>
      <w:spacing w:before="160"/>
      <w:jc w:val="center"/>
    </w:pPr>
    <w:rPr>
      <w:i/>
      <w:iCs/>
      <w:color w:val="404040" w:themeColor="text1" w:themeTint="BF"/>
    </w:rPr>
  </w:style>
  <w:style w:type="character" w:customStyle="1" w:styleId="QuoteChar">
    <w:name w:val="Quote Char"/>
    <w:basedOn w:val="DefaultParagraphFont"/>
    <w:link w:val="Quote"/>
    <w:uiPriority w:val="29"/>
    <w:rsid w:val="00122A73"/>
    <w:rPr>
      <w:i/>
      <w:iCs/>
      <w:color w:val="404040" w:themeColor="text1" w:themeTint="BF"/>
    </w:rPr>
  </w:style>
  <w:style w:type="paragraph" w:styleId="ListParagraph">
    <w:name w:val="List Paragraph"/>
    <w:basedOn w:val="Normal"/>
    <w:uiPriority w:val="34"/>
    <w:qFormat/>
    <w:rsid w:val="00122A73"/>
    <w:pPr>
      <w:ind w:left="720"/>
      <w:contextualSpacing/>
    </w:pPr>
  </w:style>
  <w:style w:type="character" w:styleId="IntenseEmphasis">
    <w:name w:val="Intense Emphasis"/>
    <w:basedOn w:val="DefaultParagraphFont"/>
    <w:uiPriority w:val="21"/>
    <w:qFormat/>
    <w:rsid w:val="00122A73"/>
    <w:rPr>
      <w:i/>
      <w:iCs/>
      <w:color w:val="0F4761" w:themeColor="accent1" w:themeShade="BF"/>
    </w:rPr>
  </w:style>
  <w:style w:type="paragraph" w:styleId="IntenseQuote">
    <w:name w:val="Intense Quote"/>
    <w:basedOn w:val="Normal"/>
    <w:next w:val="Normal"/>
    <w:link w:val="IntenseQuoteChar"/>
    <w:uiPriority w:val="30"/>
    <w:qFormat/>
    <w:rsid w:val="00122A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2A73"/>
    <w:rPr>
      <w:i/>
      <w:iCs/>
      <w:color w:val="0F4761" w:themeColor="accent1" w:themeShade="BF"/>
    </w:rPr>
  </w:style>
  <w:style w:type="character" w:styleId="IntenseReference">
    <w:name w:val="Intense Reference"/>
    <w:basedOn w:val="DefaultParagraphFont"/>
    <w:uiPriority w:val="32"/>
    <w:qFormat/>
    <w:rsid w:val="00122A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264</Words>
  <Characters>1510</Characters>
  <Application>Microsoft Office Word</Application>
  <DocSecurity>0</DocSecurity>
  <Lines>12</Lines>
  <Paragraphs>3</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8</cp:revision>
  <dcterms:created xsi:type="dcterms:W3CDTF">2026-06-10T17:20:00Z</dcterms:created>
  <dcterms:modified xsi:type="dcterms:W3CDTF">2026-06-25T18:57:00Z</dcterms:modified>
</cp:coreProperties>
</file>